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FAEA" w14:textId="585C43EB" w:rsidR="00462FF0" w:rsidRPr="00462FF0" w:rsidRDefault="00A03BAD" w:rsidP="00462FF0">
      <w:pPr>
        <w:suppressAutoHyphens/>
        <w:autoSpaceDE w:val="0"/>
        <w:autoSpaceDN w:val="0"/>
        <w:jc w:val="center"/>
        <w:textAlignment w:val="baseline"/>
        <w:rPr>
          <w:rFonts w:ascii="Calibri" w:eastAsia="Calibri" w:hAnsi="Calibri"/>
          <w:b/>
          <w:noProof/>
        </w:rPr>
      </w:pPr>
      <w:r>
        <w:rPr>
          <w:b/>
          <w:noProof/>
        </w:rPr>
        <w:drawing>
          <wp:inline distT="0" distB="0" distL="0" distR="0" wp14:anchorId="1B2D5FFF" wp14:editId="6FF8D47F">
            <wp:extent cx="5760720" cy="461010"/>
            <wp:effectExtent l="0" t="0" r="0" b="0"/>
            <wp:docPr id="1358078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A626" w14:textId="3E7CF9AB" w:rsidR="00462FF0" w:rsidRDefault="00462FF0" w:rsidP="00462FF0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Calibri"/>
          <w:sz w:val="20"/>
          <w:szCs w:val="15"/>
        </w:rPr>
      </w:pPr>
      <w:r>
        <w:rPr>
          <w:rFonts w:eastAsia="ArialNarrow"/>
          <w:sz w:val="20"/>
        </w:rPr>
        <w:t xml:space="preserve">Projekt pt. </w:t>
      </w:r>
      <w:r>
        <w:rPr>
          <w:rFonts w:eastAsia="Calibri"/>
          <w:b/>
          <w:sz w:val="20"/>
          <w:szCs w:val="15"/>
        </w:rPr>
        <w:t>„Aktywizacja osób bezrobotnych z powiatu bieszczadzkiego (I)</w:t>
      </w:r>
      <w:r w:rsidR="00CD70EE">
        <w:rPr>
          <w:rFonts w:eastAsia="Calibri"/>
          <w:b/>
          <w:sz w:val="20"/>
          <w:szCs w:val="15"/>
        </w:rPr>
        <w:t>”</w:t>
      </w:r>
      <w:bookmarkStart w:id="0" w:name="_GoBack"/>
      <w:bookmarkEnd w:id="0"/>
      <w:r>
        <w:rPr>
          <w:rFonts w:eastAsia="Calibri"/>
          <w:sz w:val="20"/>
          <w:szCs w:val="15"/>
        </w:rPr>
        <w:t xml:space="preserve"> </w:t>
      </w:r>
    </w:p>
    <w:p w14:paraId="4F1AA9B0" w14:textId="77777777" w:rsidR="00516AF4" w:rsidRPr="00462FF0" w:rsidRDefault="00462FF0" w:rsidP="00462FF0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współfinansowany ze środków Europejskiego Funduszu Społecznego Plus (EFS+), w ramach programu regionalnego Fundusze Europejskie dla Podkarpacia 2021-2027, Priorytet FEPK.07 Kapitał ludzki gotowy do zmian, </w:t>
      </w:r>
      <w:r>
        <w:rPr>
          <w:rFonts w:eastAsia="Calibri"/>
          <w:sz w:val="18"/>
          <w:szCs w:val="18"/>
        </w:rPr>
        <w:br/>
      </w:r>
      <w:r>
        <w:rPr>
          <w:rFonts w:eastAsia="Calibri"/>
          <w:bCs/>
          <w:iCs/>
          <w:sz w:val="18"/>
          <w:szCs w:val="18"/>
        </w:rPr>
        <w:t>Działanie FEPK.07.01 Aktywizacja zawodowa osób pozostających bez pracy.</w:t>
      </w:r>
    </w:p>
    <w:p w14:paraId="4CECB362" w14:textId="77777777" w:rsidR="006E72E6" w:rsidRDefault="006E72E6" w:rsidP="00462F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2FAA8667" w14:textId="77777777" w:rsidR="006E72E6" w:rsidRDefault="006E72E6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3BF2E20E" w14:textId="77777777" w:rsidR="00516AF4" w:rsidRPr="00D14765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6FD6F53F" w14:textId="77777777"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14:paraId="248B5AA3" w14:textId="77777777"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14:paraId="1120F6A9" w14:textId="77777777" w:rsidR="006E72E6" w:rsidRPr="00462FF0" w:rsidRDefault="00516AF4" w:rsidP="00462FF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14:paraId="38A363E6" w14:textId="77777777" w:rsidR="006E72E6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14:paraId="6F3C325D" w14:textId="77777777" w:rsidR="00516AF4" w:rsidRDefault="00516AF4" w:rsidP="00A450F6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14:paraId="73650262" w14:textId="77777777" w:rsidR="00516AF4" w:rsidRDefault="00516AF4" w:rsidP="00A450F6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14:paraId="05195953" w14:textId="77777777" w:rsidR="006E72E6" w:rsidRPr="004E7922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14:paraId="38847209" w14:textId="77777777"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14:paraId="4C17958A" w14:textId="77777777"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14:paraId="4E2F5B6A" w14:textId="77777777" w:rsidTr="00316BC4">
        <w:trPr>
          <w:trHeight w:val="1028"/>
        </w:trPr>
        <w:tc>
          <w:tcPr>
            <w:tcW w:w="534" w:type="dxa"/>
            <w:vAlign w:val="center"/>
          </w:tcPr>
          <w:p w14:paraId="3FD0B9E8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14:paraId="4578CCE7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14:paraId="465988AB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14:paraId="73DCDE49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14:paraId="7B48925F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14:paraId="2A245075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14:paraId="79F9A48F" w14:textId="77777777" w:rsidTr="00316BC4">
        <w:tc>
          <w:tcPr>
            <w:tcW w:w="534" w:type="dxa"/>
          </w:tcPr>
          <w:p w14:paraId="09D2D338" w14:textId="77777777" w:rsidR="00516AF4" w:rsidRDefault="00516AF4" w:rsidP="00316BC4">
            <w:pPr>
              <w:jc w:val="both"/>
            </w:pPr>
            <w:r>
              <w:t>1</w:t>
            </w:r>
          </w:p>
        </w:tc>
        <w:tc>
          <w:tcPr>
            <w:tcW w:w="1768" w:type="dxa"/>
          </w:tcPr>
          <w:p w14:paraId="77FDB96C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5BBF5945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56D0A1C7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1CDB36D9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20D3D75C" w14:textId="77777777" w:rsidR="00516AF4" w:rsidRDefault="00516AF4" w:rsidP="00316BC4">
            <w:pPr>
              <w:jc w:val="both"/>
            </w:pPr>
          </w:p>
        </w:tc>
      </w:tr>
      <w:tr w:rsidR="00516AF4" w14:paraId="09FBEF93" w14:textId="77777777" w:rsidTr="00316BC4">
        <w:tc>
          <w:tcPr>
            <w:tcW w:w="534" w:type="dxa"/>
          </w:tcPr>
          <w:p w14:paraId="792AEE5E" w14:textId="77777777" w:rsidR="00516AF4" w:rsidRDefault="00516AF4" w:rsidP="00316BC4">
            <w:pPr>
              <w:jc w:val="both"/>
            </w:pPr>
            <w:r>
              <w:t>2</w:t>
            </w:r>
          </w:p>
        </w:tc>
        <w:tc>
          <w:tcPr>
            <w:tcW w:w="1768" w:type="dxa"/>
          </w:tcPr>
          <w:p w14:paraId="7F07860E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5EAEB54E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6F6E52AA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76664215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4C02296C" w14:textId="77777777" w:rsidR="00516AF4" w:rsidRDefault="00516AF4" w:rsidP="00316BC4">
            <w:pPr>
              <w:jc w:val="both"/>
            </w:pPr>
          </w:p>
        </w:tc>
      </w:tr>
      <w:tr w:rsidR="00516AF4" w14:paraId="5BCC146D" w14:textId="77777777" w:rsidTr="00316BC4">
        <w:tc>
          <w:tcPr>
            <w:tcW w:w="534" w:type="dxa"/>
          </w:tcPr>
          <w:p w14:paraId="21229DFD" w14:textId="77777777" w:rsidR="00516AF4" w:rsidRDefault="00516AF4" w:rsidP="00316BC4">
            <w:pPr>
              <w:jc w:val="both"/>
            </w:pPr>
            <w:r>
              <w:t>3</w:t>
            </w:r>
          </w:p>
        </w:tc>
        <w:tc>
          <w:tcPr>
            <w:tcW w:w="1768" w:type="dxa"/>
          </w:tcPr>
          <w:p w14:paraId="4813C69B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39B6FE07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3C3C2497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6A548AB9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485ABB31" w14:textId="77777777" w:rsidR="00516AF4" w:rsidRDefault="00516AF4" w:rsidP="00316BC4">
            <w:pPr>
              <w:jc w:val="both"/>
            </w:pPr>
          </w:p>
        </w:tc>
      </w:tr>
      <w:tr w:rsidR="00516AF4" w14:paraId="2E12ACAC" w14:textId="77777777" w:rsidTr="00316BC4">
        <w:tc>
          <w:tcPr>
            <w:tcW w:w="534" w:type="dxa"/>
          </w:tcPr>
          <w:p w14:paraId="3F387A55" w14:textId="77777777" w:rsidR="00516AF4" w:rsidRDefault="00516AF4" w:rsidP="00316BC4">
            <w:pPr>
              <w:jc w:val="both"/>
            </w:pPr>
            <w:r>
              <w:t>4</w:t>
            </w:r>
          </w:p>
        </w:tc>
        <w:tc>
          <w:tcPr>
            <w:tcW w:w="1768" w:type="dxa"/>
          </w:tcPr>
          <w:p w14:paraId="74B9D575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183EEDC1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4133CF84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7BACE2F3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328B88FA" w14:textId="77777777" w:rsidR="00516AF4" w:rsidRDefault="00516AF4" w:rsidP="00316BC4">
            <w:pPr>
              <w:jc w:val="both"/>
            </w:pPr>
          </w:p>
        </w:tc>
      </w:tr>
      <w:tr w:rsidR="00516AF4" w14:paraId="526FD09D" w14:textId="77777777" w:rsidTr="00316BC4">
        <w:tc>
          <w:tcPr>
            <w:tcW w:w="534" w:type="dxa"/>
          </w:tcPr>
          <w:p w14:paraId="1D7711C3" w14:textId="77777777" w:rsidR="00516AF4" w:rsidRDefault="00516AF4" w:rsidP="00316BC4">
            <w:pPr>
              <w:jc w:val="both"/>
            </w:pPr>
            <w:r>
              <w:t>5</w:t>
            </w:r>
          </w:p>
        </w:tc>
        <w:tc>
          <w:tcPr>
            <w:tcW w:w="1768" w:type="dxa"/>
          </w:tcPr>
          <w:p w14:paraId="7BF1200E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6C67BE75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630274A1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70413481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108827E9" w14:textId="77777777" w:rsidR="00516AF4" w:rsidRDefault="00516AF4" w:rsidP="00316BC4">
            <w:pPr>
              <w:jc w:val="both"/>
            </w:pPr>
          </w:p>
        </w:tc>
      </w:tr>
      <w:tr w:rsidR="00516AF4" w14:paraId="515CEBB8" w14:textId="77777777" w:rsidTr="00316BC4">
        <w:tc>
          <w:tcPr>
            <w:tcW w:w="2302" w:type="dxa"/>
            <w:gridSpan w:val="2"/>
            <w:vAlign w:val="center"/>
          </w:tcPr>
          <w:p w14:paraId="26A2EF01" w14:textId="77777777" w:rsidR="00516AF4" w:rsidRPr="00762BBF" w:rsidRDefault="00516AF4" w:rsidP="00316BC4">
            <w:pPr>
              <w:rPr>
                <w:b/>
              </w:rPr>
            </w:pPr>
            <w:r w:rsidRPr="00762BBF">
              <w:rPr>
                <w:b/>
              </w:rPr>
              <w:t>OGÓŁEM</w:t>
            </w:r>
          </w:p>
        </w:tc>
        <w:tc>
          <w:tcPr>
            <w:tcW w:w="1917" w:type="dxa"/>
          </w:tcPr>
          <w:p w14:paraId="53B7B647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49D8B57B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19B71AE9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20900D5A" w14:textId="77777777" w:rsidR="00516AF4" w:rsidRDefault="00516AF4" w:rsidP="00316BC4">
            <w:pPr>
              <w:jc w:val="both"/>
            </w:pPr>
          </w:p>
        </w:tc>
      </w:tr>
    </w:tbl>
    <w:p w14:paraId="74CBCA42" w14:textId="77777777" w:rsidR="00516AF4" w:rsidRDefault="00516AF4" w:rsidP="00516AF4">
      <w:pPr>
        <w:spacing w:after="0"/>
        <w:jc w:val="both"/>
      </w:pPr>
    </w:p>
    <w:p w14:paraId="491B2CB4" w14:textId="77777777"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14:paraId="328ED06E" w14:textId="77777777"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14:paraId="2BDEDA0A" w14:textId="77777777"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14:paraId="1F5F6F73" w14:textId="77777777"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14:paraId="2B436300" w14:textId="77777777" w:rsidR="0010254E" w:rsidRDefault="0010254E" w:rsidP="00462FF0">
      <w:pPr>
        <w:spacing w:after="0" w:line="240" w:lineRule="auto"/>
        <w:rPr>
          <w:sz w:val="20"/>
          <w:szCs w:val="20"/>
        </w:rPr>
      </w:pPr>
    </w:p>
    <w:p w14:paraId="5339B0C5" w14:textId="77777777"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14:paraId="673F5120" w14:textId="77777777"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14:paraId="0318377C" w14:textId="77777777"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14:paraId="53153104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14:paraId="6F063D4B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14:paraId="5D6A6B18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14:paraId="569B5381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14:paraId="1FDF6943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14:paraId="58D5EA4F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14:paraId="218AB0AB" w14:textId="77777777"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14:paraId="60A84D09" w14:textId="77777777"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14:paraId="33A045F6" w14:textId="77777777" w:rsidR="00516AF4" w:rsidRPr="00462FF0" w:rsidRDefault="00516AF4" w:rsidP="00462FF0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sectPr w:rsidR="00516AF4" w:rsidRPr="00462FF0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67"/>
    <w:rsid w:val="0010254E"/>
    <w:rsid w:val="00254967"/>
    <w:rsid w:val="00316BC4"/>
    <w:rsid w:val="0041667E"/>
    <w:rsid w:val="00446EC9"/>
    <w:rsid w:val="00462FF0"/>
    <w:rsid w:val="004E7922"/>
    <w:rsid w:val="00516AF4"/>
    <w:rsid w:val="00532644"/>
    <w:rsid w:val="006E72E6"/>
    <w:rsid w:val="00762BBF"/>
    <w:rsid w:val="00961AD3"/>
    <w:rsid w:val="00A03BAD"/>
    <w:rsid w:val="00A450F6"/>
    <w:rsid w:val="00BC0A3A"/>
    <w:rsid w:val="00C340FA"/>
    <w:rsid w:val="00CD70EE"/>
    <w:rsid w:val="00D14765"/>
    <w:rsid w:val="00D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D3DC"/>
  <w14:defaultImageDpi w14:val="0"/>
  <w15:docId w15:val="{BCA9C920-0D30-4197-BB47-E8C13F35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kon5964\Desktop\EFS%20PLUS%20Prace%20interwencyjne\Refundacja%20EFS%20%20+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Refundacja EFS  +</Template>
  <TotalTime>0</TotalTime>
  <Pages>1</Pages>
  <Words>181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Koncewicz</dc:creator>
  <cp:keywords/>
  <dc:description/>
  <cp:lastModifiedBy>Izabela Tykarska-Dziwisz</cp:lastModifiedBy>
  <cp:revision>2</cp:revision>
  <cp:lastPrinted>2023-05-16T10:32:00Z</cp:lastPrinted>
  <dcterms:created xsi:type="dcterms:W3CDTF">2023-05-24T11:59:00Z</dcterms:created>
  <dcterms:modified xsi:type="dcterms:W3CDTF">2023-05-24T11:59:00Z</dcterms:modified>
</cp:coreProperties>
</file>